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FC38E" w14:textId="677C4B44" w:rsidR="007F1DEF" w:rsidRPr="001D1A4D" w:rsidRDefault="00000000">
      <w:pPr>
        <w:spacing w:before="380" w:after="140" w:line="288" w:lineRule="auto"/>
        <w:outlineLvl w:val="0"/>
        <w:rPr>
          <w:rFonts w:ascii="黑体" w:eastAsia="黑体" w:hAnsi="黑体" w:hint="eastAsia"/>
          <w:bCs/>
        </w:rPr>
      </w:pPr>
      <w:bookmarkStart w:id="0" w:name="heading_0"/>
      <w:r w:rsidRPr="001D1A4D">
        <w:rPr>
          <w:rFonts w:ascii="黑体" w:eastAsia="黑体" w:hAnsi="黑体" w:cs="Arial"/>
          <w:bCs/>
          <w:sz w:val="36"/>
        </w:rPr>
        <w:t>赛项二：公共服务——景区运营管理师竞赛技术文件</w:t>
      </w:r>
      <w:bookmarkEnd w:id="0"/>
    </w:p>
    <w:p w14:paraId="12EDDB22" w14:textId="5601A44F" w:rsidR="007F1DEF" w:rsidRPr="005037B3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5037B3">
        <w:rPr>
          <w:rFonts w:ascii="仿宋" w:eastAsia="仿宋" w:hAnsi="仿宋" w:cs="Arial"/>
          <w:sz w:val="28"/>
          <w:szCs w:val="28"/>
        </w:rPr>
        <w:t>文件编号：</w:t>
      </w:r>
      <w:r w:rsidR="001D1A4D">
        <w:rPr>
          <w:rFonts w:ascii="仿宋" w:eastAsia="仿宋" w:hAnsi="仿宋" w:cs="Arial" w:hint="eastAsia"/>
          <w:sz w:val="28"/>
          <w:szCs w:val="28"/>
        </w:rPr>
        <w:t>JQ</w:t>
      </w:r>
      <w:r w:rsidRPr="005037B3">
        <w:rPr>
          <w:rFonts w:ascii="Cambria Math" w:eastAsia="仿宋" w:hAnsi="Cambria Math" w:cs="Cambria Math"/>
          <w:sz w:val="28"/>
          <w:szCs w:val="28"/>
        </w:rPr>
        <w:t>‑</w:t>
      </w:r>
      <w:r w:rsidRPr="005037B3">
        <w:rPr>
          <w:rFonts w:ascii="仿宋" w:eastAsia="仿宋" w:hAnsi="仿宋" w:cs="Arial"/>
          <w:sz w:val="28"/>
          <w:szCs w:val="28"/>
        </w:rPr>
        <w:t>JS</w:t>
      </w:r>
      <w:r w:rsidRPr="005037B3">
        <w:rPr>
          <w:rFonts w:ascii="Cambria Math" w:eastAsia="仿宋" w:hAnsi="Cambria Math" w:cs="Cambria Math"/>
          <w:sz w:val="28"/>
          <w:szCs w:val="28"/>
        </w:rPr>
        <w:t>‑</w:t>
      </w:r>
      <w:r w:rsidRPr="005037B3">
        <w:rPr>
          <w:rFonts w:ascii="仿宋" w:eastAsia="仿宋" w:hAnsi="仿宋" w:cs="Arial"/>
          <w:sz w:val="28"/>
          <w:szCs w:val="28"/>
        </w:rPr>
        <w:t>2026</w:t>
      </w:r>
      <w:r w:rsidRPr="005037B3">
        <w:rPr>
          <w:rFonts w:ascii="Cambria Math" w:eastAsia="仿宋" w:hAnsi="Cambria Math" w:cs="Cambria Math"/>
          <w:sz w:val="28"/>
          <w:szCs w:val="28"/>
        </w:rPr>
        <w:t>‑</w:t>
      </w:r>
      <w:r w:rsidRPr="005037B3">
        <w:rPr>
          <w:rFonts w:ascii="仿宋" w:eastAsia="仿宋" w:hAnsi="仿宋" w:cs="Arial"/>
          <w:sz w:val="28"/>
          <w:szCs w:val="28"/>
        </w:rPr>
        <w:t>02</w:t>
      </w:r>
    </w:p>
    <w:p w14:paraId="49FC51D6" w14:textId="77777777" w:rsidR="007F1DEF" w:rsidRPr="005037B3" w:rsidRDefault="00000000">
      <w:pPr>
        <w:spacing w:before="320" w:after="120" w:line="288" w:lineRule="auto"/>
        <w:outlineLvl w:val="1"/>
        <w:rPr>
          <w:rFonts w:ascii="仿宋" w:eastAsia="仿宋" w:hAnsi="仿宋" w:hint="eastAsia"/>
          <w:sz w:val="28"/>
          <w:szCs w:val="28"/>
        </w:rPr>
      </w:pPr>
      <w:bookmarkStart w:id="1" w:name="heading_1"/>
      <w:r w:rsidRPr="005037B3">
        <w:rPr>
          <w:rFonts w:ascii="仿宋" w:eastAsia="仿宋" w:hAnsi="仿宋" w:cs="Arial"/>
          <w:b/>
          <w:sz w:val="28"/>
          <w:szCs w:val="28"/>
        </w:rPr>
        <w:t>一、赛项概述</w:t>
      </w:r>
      <w:bookmarkEnd w:id="1"/>
    </w:p>
    <w:p w14:paraId="6FDC5834" w14:textId="77777777" w:rsidR="007F1DEF" w:rsidRPr="005037B3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2" w:name="heading_2"/>
      <w:r w:rsidRPr="005037B3">
        <w:rPr>
          <w:rFonts w:ascii="仿宋" w:eastAsia="仿宋" w:hAnsi="仿宋" w:cs="Arial"/>
          <w:b/>
          <w:sz w:val="28"/>
          <w:szCs w:val="28"/>
        </w:rPr>
        <w:t>1．赛项名称</w:t>
      </w:r>
      <w:bookmarkEnd w:id="2"/>
    </w:p>
    <w:p w14:paraId="7330BE72" w14:textId="46F91DFF" w:rsidR="007F1DEF" w:rsidRPr="005037B3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5037B3">
        <w:rPr>
          <w:rFonts w:ascii="仿宋" w:eastAsia="仿宋" w:hAnsi="仿宋" w:cs="Arial"/>
          <w:sz w:val="28"/>
          <w:szCs w:val="28"/>
        </w:rPr>
        <w:t>公共服务——景区运营管理师</w:t>
      </w:r>
    </w:p>
    <w:p w14:paraId="3007097C" w14:textId="77777777" w:rsidR="007F1DEF" w:rsidRPr="005037B3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3" w:name="heading_3"/>
      <w:r w:rsidRPr="005037B3">
        <w:rPr>
          <w:rFonts w:ascii="仿宋" w:eastAsia="仿宋" w:hAnsi="仿宋" w:cs="Arial"/>
          <w:b/>
          <w:sz w:val="28"/>
          <w:szCs w:val="28"/>
        </w:rPr>
        <w:t>2．竞赛目标</w:t>
      </w:r>
      <w:bookmarkEnd w:id="3"/>
    </w:p>
    <w:p w14:paraId="1903AD72" w14:textId="05EF9FC2" w:rsidR="007F1DEF" w:rsidRPr="005037B3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5037B3">
        <w:rPr>
          <w:rFonts w:ascii="仿宋" w:eastAsia="仿宋" w:hAnsi="仿宋" w:cs="Arial"/>
          <w:sz w:val="28"/>
          <w:szCs w:val="28"/>
        </w:rPr>
        <w:t>对标《景区运营管理师国家职业技能标准（2026版）》，</w:t>
      </w:r>
      <w:r w:rsidR="009575F8">
        <w:rPr>
          <w:rFonts w:ascii="仿宋" w:eastAsia="仿宋" w:hAnsi="仿宋" w:cs="Arial" w:hint="eastAsia"/>
          <w:sz w:val="28"/>
          <w:szCs w:val="28"/>
        </w:rPr>
        <w:t>结合</w:t>
      </w:r>
      <w:r w:rsidR="009575F8" w:rsidRPr="009575F8">
        <w:rPr>
          <w:rFonts w:ascii="仿宋" w:eastAsia="仿宋" w:hAnsi="仿宋" w:cs="Arial"/>
          <w:sz w:val="28"/>
          <w:szCs w:val="28"/>
        </w:rPr>
        <w:t>《旅游景区等级划分》（GB/T17775-2024）</w:t>
      </w:r>
      <w:r w:rsidR="009575F8">
        <w:rPr>
          <w:rFonts w:ascii="仿宋" w:eastAsia="仿宋" w:hAnsi="仿宋" w:cs="Arial" w:hint="eastAsia"/>
          <w:sz w:val="28"/>
          <w:szCs w:val="28"/>
        </w:rPr>
        <w:t>。</w:t>
      </w:r>
      <w:r w:rsidRPr="005037B3">
        <w:rPr>
          <w:rFonts w:ascii="仿宋" w:eastAsia="仿宋" w:hAnsi="仿宋" w:cs="Arial"/>
          <w:sz w:val="28"/>
          <w:szCs w:val="28"/>
        </w:rPr>
        <w:t>全面检验景区运营岗位从业人员综合职业能力，重点考察景区现状诊断、方案编制、营销策划、客流管控、服务质量管控、商业业态管理、投诉处置、节庆活动组织、风险研判与落地实施能力；立足湖南省及大张家界国际旅游区文旅发展实际，选拔景区运营高技能人才，服务全省景区高质量发展。</w:t>
      </w:r>
    </w:p>
    <w:p w14:paraId="3D21A842" w14:textId="77777777" w:rsidR="007F1DEF" w:rsidRPr="005037B3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4" w:name="heading_4"/>
      <w:r w:rsidRPr="005037B3">
        <w:rPr>
          <w:rFonts w:ascii="仿宋" w:eastAsia="仿宋" w:hAnsi="仿宋" w:cs="Arial"/>
          <w:b/>
          <w:sz w:val="28"/>
          <w:szCs w:val="28"/>
        </w:rPr>
        <w:t>3．竞赛构成与权重</w:t>
      </w:r>
      <w:bookmarkEnd w:id="4"/>
    </w:p>
    <w:p w14:paraId="4F40CE82" w14:textId="0E05E0CA" w:rsidR="007F1DEF" w:rsidRPr="005037B3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5037B3">
        <w:rPr>
          <w:rFonts w:ascii="仿宋" w:eastAsia="仿宋" w:hAnsi="仿宋" w:cs="Arial"/>
          <w:sz w:val="28"/>
          <w:szCs w:val="28"/>
        </w:rPr>
        <w:t>总成绩=理论知识（30%）+实操技能（70%），两项均为百分制，计算结果保留2位小数。总分相同时，实操技能得分高者排名优先。</w:t>
      </w:r>
    </w:p>
    <w:p w14:paraId="043F259A" w14:textId="77777777" w:rsidR="007F1DEF" w:rsidRPr="005037B3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5" w:name="heading_5"/>
      <w:r w:rsidRPr="005037B3">
        <w:rPr>
          <w:rFonts w:ascii="仿宋" w:eastAsia="仿宋" w:hAnsi="仿宋" w:cs="Arial"/>
          <w:b/>
          <w:sz w:val="28"/>
          <w:szCs w:val="28"/>
        </w:rPr>
        <w:t>4．竞赛时长</w:t>
      </w:r>
      <w:bookmarkEnd w:id="5"/>
    </w:p>
    <w:p w14:paraId="0592264B" w14:textId="6227EDD1" w:rsidR="007F1DEF" w:rsidRPr="005037B3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5037B3">
        <w:rPr>
          <w:rFonts w:ascii="仿宋" w:eastAsia="仿宋" w:hAnsi="仿宋" w:cs="Arial"/>
          <w:sz w:val="28"/>
          <w:szCs w:val="28"/>
        </w:rPr>
        <w:t>1）理论知识考试：60分钟闭卷考试。</w:t>
      </w:r>
      <w:r w:rsidRPr="005037B3">
        <w:rPr>
          <w:rFonts w:ascii="仿宋" w:eastAsia="仿宋" w:hAnsi="仿宋" w:cs="Arial"/>
          <w:sz w:val="28"/>
          <w:szCs w:val="28"/>
        </w:rPr>
        <w:br/>
        <w:t>2）实操竞赛时长：</w:t>
      </w:r>
      <w:r w:rsidRPr="005037B3">
        <w:rPr>
          <w:rFonts w:ascii="仿宋" w:eastAsia="仿宋" w:hAnsi="仿宋" w:cs="Arial"/>
          <w:sz w:val="28"/>
          <w:szCs w:val="28"/>
        </w:rPr>
        <w:br/>
        <w:t>模块A景区运营实务方案设计：</w:t>
      </w:r>
      <w:r w:rsidR="005037B3">
        <w:rPr>
          <w:rFonts w:ascii="仿宋" w:eastAsia="仿宋" w:hAnsi="仿宋" w:cs="Arial" w:hint="eastAsia"/>
          <w:sz w:val="28"/>
          <w:szCs w:val="28"/>
        </w:rPr>
        <w:t>赛前根据要求提交材料</w:t>
      </w:r>
      <w:r w:rsidRPr="005037B3">
        <w:rPr>
          <w:rFonts w:ascii="仿宋" w:eastAsia="仿宋" w:hAnsi="仿宋" w:cs="Arial"/>
          <w:sz w:val="28"/>
          <w:szCs w:val="28"/>
        </w:rPr>
        <w:t>；</w:t>
      </w:r>
      <w:r w:rsidRPr="005037B3">
        <w:rPr>
          <w:rFonts w:ascii="仿宋" w:eastAsia="仿宋" w:hAnsi="仿宋" w:cs="Arial"/>
          <w:sz w:val="28"/>
          <w:szCs w:val="28"/>
        </w:rPr>
        <w:br/>
        <w:t>模块B方案路演汇报：≤</w:t>
      </w:r>
      <w:r w:rsidR="00F67D61">
        <w:rPr>
          <w:rFonts w:ascii="仿宋" w:eastAsia="仿宋" w:hAnsi="仿宋" w:cs="Arial" w:hint="eastAsia"/>
          <w:sz w:val="28"/>
          <w:szCs w:val="28"/>
        </w:rPr>
        <w:t>5</w:t>
      </w:r>
      <w:r w:rsidRPr="005037B3">
        <w:rPr>
          <w:rFonts w:ascii="仿宋" w:eastAsia="仿宋" w:hAnsi="仿宋" w:cs="Arial"/>
          <w:sz w:val="28"/>
          <w:szCs w:val="28"/>
        </w:rPr>
        <w:t>分钟；</w:t>
      </w:r>
      <w:r w:rsidRPr="005037B3">
        <w:rPr>
          <w:rFonts w:ascii="仿宋" w:eastAsia="仿宋" w:hAnsi="仿宋" w:cs="Arial"/>
          <w:sz w:val="28"/>
          <w:szCs w:val="28"/>
        </w:rPr>
        <w:br/>
        <w:t>模块C案例答辩：≤</w:t>
      </w:r>
      <w:r w:rsidR="00F67D61">
        <w:rPr>
          <w:rFonts w:ascii="仿宋" w:eastAsia="仿宋" w:hAnsi="仿宋" w:cs="Arial" w:hint="eastAsia"/>
          <w:sz w:val="28"/>
          <w:szCs w:val="28"/>
        </w:rPr>
        <w:t>3</w:t>
      </w:r>
      <w:r w:rsidRPr="005037B3">
        <w:rPr>
          <w:rFonts w:ascii="仿宋" w:eastAsia="仿宋" w:hAnsi="仿宋" w:cs="Arial"/>
          <w:sz w:val="28"/>
          <w:szCs w:val="28"/>
        </w:rPr>
        <w:t>分钟。</w:t>
      </w:r>
    </w:p>
    <w:p w14:paraId="52D3B834" w14:textId="77777777" w:rsidR="007F1DEF" w:rsidRPr="005037B3" w:rsidRDefault="00000000">
      <w:pPr>
        <w:spacing w:before="320" w:after="120" w:line="288" w:lineRule="auto"/>
        <w:outlineLvl w:val="1"/>
        <w:rPr>
          <w:rFonts w:ascii="仿宋" w:eastAsia="仿宋" w:hAnsi="仿宋" w:hint="eastAsia"/>
          <w:sz w:val="28"/>
          <w:szCs w:val="28"/>
        </w:rPr>
      </w:pPr>
      <w:bookmarkStart w:id="6" w:name="heading_6"/>
      <w:r w:rsidRPr="005037B3">
        <w:rPr>
          <w:rFonts w:ascii="仿宋" w:eastAsia="仿宋" w:hAnsi="仿宋" w:cs="Arial"/>
          <w:b/>
          <w:sz w:val="28"/>
          <w:szCs w:val="28"/>
        </w:rPr>
        <w:t>二、竞赛方式及成绩计算规则</w:t>
      </w:r>
      <w:bookmarkEnd w:id="6"/>
    </w:p>
    <w:p w14:paraId="1F4E7C22" w14:textId="26ECA972" w:rsidR="007F1DEF" w:rsidRPr="005037B3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5037B3">
        <w:rPr>
          <w:rFonts w:ascii="仿宋" w:eastAsia="仿宋" w:hAnsi="仿宋" w:cs="Arial"/>
          <w:sz w:val="28"/>
          <w:szCs w:val="28"/>
        </w:rPr>
        <w:t>1.理论知识（30%，满分100分）：闭卷，题型：单选、多选；试题由公共通用题库+景区运营管理师专业题库组合生成。</w:t>
      </w:r>
      <w:r w:rsidRPr="005037B3">
        <w:rPr>
          <w:rFonts w:ascii="仿宋" w:eastAsia="仿宋" w:hAnsi="仿宋" w:cs="Arial"/>
          <w:sz w:val="28"/>
          <w:szCs w:val="28"/>
        </w:rPr>
        <w:br/>
      </w:r>
      <w:r w:rsidRPr="005037B3">
        <w:rPr>
          <w:rFonts w:ascii="仿宋" w:eastAsia="仿宋" w:hAnsi="仿宋" w:cs="Arial"/>
          <w:sz w:val="28"/>
          <w:szCs w:val="28"/>
        </w:rPr>
        <w:lastRenderedPageBreak/>
        <w:t>2.实操技能（70%，满分100分），分为3个模块。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744"/>
        <w:gridCol w:w="1984"/>
        <w:gridCol w:w="3482"/>
      </w:tblGrid>
      <w:tr w:rsidR="007F1DEF" w:rsidRPr="005037B3" w14:paraId="7B86AADF" w14:textId="77777777" w:rsidTr="005037B3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FCE4A4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模块</w:t>
            </w:r>
          </w:p>
        </w:tc>
        <w:tc>
          <w:tcPr>
            <w:tcW w:w="74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DC3B93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分值</w:t>
            </w: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E641A2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限时</w:t>
            </w:r>
          </w:p>
        </w:tc>
        <w:tc>
          <w:tcPr>
            <w:tcW w:w="348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70A56B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说明</w:t>
            </w:r>
          </w:p>
        </w:tc>
      </w:tr>
      <w:tr w:rsidR="007F1DEF" w:rsidRPr="005037B3" w14:paraId="2839E695" w14:textId="77777777" w:rsidTr="005037B3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562545" w14:textId="602D4378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模块A：景区运营实务方案设计</w:t>
            </w:r>
          </w:p>
        </w:tc>
        <w:tc>
          <w:tcPr>
            <w:tcW w:w="74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E0B670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40 分</w:t>
            </w: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C3AF98" w14:textId="067F9D43" w:rsidR="007F1DEF" w:rsidRPr="005037B3" w:rsidRDefault="005037B3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赛前提交方案</w:t>
            </w:r>
          </w:p>
        </w:tc>
        <w:tc>
          <w:tcPr>
            <w:tcW w:w="348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3429F1" w14:textId="3475839D" w:rsidR="007F1DEF" w:rsidRPr="005037B3" w:rsidRDefault="005037B3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选取</w:t>
            </w:r>
            <w:r w:rsidRPr="005037B3">
              <w:rPr>
                <w:rFonts w:ascii="仿宋" w:eastAsia="仿宋" w:hAnsi="仿宋" w:cs="Arial"/>
                <w:sz w:val="28"/>
                <w:szCs w:val="28"/>
              </w:rPr>
              <w:t>湖南某</w:t>
            </w:r>
            <w:r w:rsidR="00532240">
              <w:rPr>
                <w:rFonts w:ascii="仿宋" w:eastAsia="仿宋" w:hAnsi="仿宋" w:cs="Arial" w:hint="eastAsia"/>
                <w:sz w:val="28"/>
                <w:szCs w:val="28"/>
              </w:rPr>
              <w:t>3</w:t>
            </w:r>
            <w:r w:rsidRPr="005037B3">
              <w:rPr>
                <w:rFonts w:ascii="仿宋" w:eastAsia="仿宋" w:hAnsi="仿宋" w:cs="Arial"/>
                <w:sz w:val="28"/>
                <w:szCs w:val="28"/>
              </w:rPr>
              <w:t>A级</w:t>
            </w:r>
            <w:r w:rsidR="00532240">
              <w:rPr>
                <w:rFonts w:ascii="仿宋" w:eastAsia="仿宋" w:hAnsi="仿宋" w:cs="Arial" w:hint="eastAsia"/>
                <w:sz w:val="28"/>
                <w:szCs w:val="28"/>
              </w:rPr>
              <w:t>以上</w:t>
            </w:r>
            <w:r w:rsidRPr="005037B3">
              <w:rPr>
                <w:rFonts w:ascii="仿宋" w:eastAsia="仿宋" w:hAnsi="仿宋" w:cs="Arial"/>
                <w:sz w:val="28"/>
                <w:szCs w:val="28"/>
              </w:rPr>
              <w:t>景区，完成《景区运营管理提升与创新营销方案》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和</w:t>
            </w:r>
            <w:r w:rsidRPr="005037B3">
              <w:rPr>
                <w:rFonts w:ascii="仿宋" w:eastAsia="仿宋" w:hAnsi="仿宋" w:cs="Arial"/>
                <w:sz w:val="28"/>
                <w:szCs w:val="28"/>
              </w:rPr>
              <w:t>PPT，包含关键数据图表</w:t>
            </w:r>
          </w:p>
        </w:tc>
      </w:tr>
      <w:tr w:rsidR="007F1DEF" w:rsidRPr="005037B3" w14:paraId="45B2D03A" w14:textId="77777777" w:rsidTr="005037B3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4FA87C" w14:textId="02601B2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模块B：方案路演汇报</w:t>
            </w:r>
          </w:p>
        </w:tc>
        <w:tc>
          <w:tcPr>
            <w:tcW w:w="74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FF8C65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35 分</w:t>
            </w: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B9AF05" w14:textId="214DADB2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≤</w:t>
            </w:r>
            <w:r w:rsidR="00F67D61">
              <w:rPr>
                <w:rFonts w:ascii="仿宋" w:eastAsia="仿宋" w:hAnsi="仿宋" w:cs="Arial" w:hint="eastAsia"/>
                <w:sz w:val="28"/>
                <w:szCs w:val="28"/>
              </w:rPr>
              <w:t>5</w:t>
            </w:r>
            <w:r w:rsidRPr="005037B3">
              <w:rPr>
                <w:rFonts w:ascii="仿宋" w:eastAsia="仿宋" w:hAnsi="仿宋" w:cs="Arial"/>
                <w:sz w:val="28"/>
                <w:szCs w:val="28"/>
              </w:rPr>
              <w:t>分钟</w:t>
            </w:r>
          </w:p>
        </w:tc>
        <w:tc>
          <w:tcPr>
            <w:tcW w:w="348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7C32B9" w14:textId="6353E84D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选手使用PPT进行现场路演汇报</w:t>
            </w:r>
          </w:p>
        </w:tc>
      </w:tr>
      <w:tr w:rsidR="007F1DEF" w:rsidRPr="005037B3" w14:paraId="055B1B0F" w14:textId="77777777" w:rsidTr="005037B3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EB25EC" w14:textId="2503B15C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模块C：案例答辩</w:t>
            </w:r>
          </w:p>
        </w:tc>
        <w:tc>
          <w:tcPr>
            <w:tcW w:w="74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1ABB4F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25 分</w:t>
            </w: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9080D2" w14:textId="6AFA760F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≤</w:t>
            </w:r>
            <w:r w:rsidR="00F67D61">
              <w:rPr>
                <w:rFonts w:ascii="仿宋" w:eastAsia="仿宋" w:hAnsi="仿宋" w:cs="Arial" w:hint="eastAsia"/>
                <w:sz w:val="28"/>
                <w:szCs w:val="28"/>
              </w:rPr>
              <w:t>3</w:t>
            </w:r>
            <w:r w:rsidRPr="005037B3">
              <w:rPr>
                <w:rFonts w:ascii="仿宋" w:eastAsia="仿宋" w:hAnsi="仿宋" w:cs="Arial"/>
                <w:sz w:val="28"/>
                <w:szCs w:val="28"/>
              </w:rPr>
              <w:t>分钟</w:t>
            </w:r>
          </w:p>
        </w:tc>
        <w:tc>
          <w:tcPr>
            <w:tcW w:w="348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AAB7D4" w14:textId="4C383AA2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现场随机抽题，</w:t>
            </w:r>
            <w:r w:rsidR="00F67D61">
              <w:rPr>
                <w:rFonts w:ascii="仿宋" w:eastAsia="仿宋" w:hAnsi="仿宋" w:cs="Arial" w:hint="eastAsia"/>
                <w:sz w:val="28"/>
                <w:szCs w:val="28"/>
              </w:rPr>
              <w:t>1分钟准备</w:t>
            </w:r>
            <w:r w:rsidRPr="005037B3">
              <w:rPr>
                <w:rFonts w:ascii="仿宋" w:eastAsia="仿宋" w:hAnsi="仿宋" w:cs="Arial"/>
                <w:sz w:val="28"/>
                <w:szCs w:val="28"/>
              </w:rPr>
              <w:t>时间，</w:t>
            </w:r>
            <w:r w:rsidR="00F67D61">
              <w:rPr>
                <w:rFonts w:ascii="仿宋" w:eastAsia="仿宋" w:hAnsi="仿宋" w:cs="Arial" w:hint="eastAsia"/>
                <w:sz w:val="28"/>
                <w:szCs w:val="28"/>
              </w:rPr>
              <w:t>开始</w:t>
            </w:r>
            <w:r w:rsidRPr="005037B3">
              <w:rPr>
                <w:rFonts w:ascii="仿宋" w:eastAsia="仿宋" w:hAnsi="仿宋" w:cs="Arial"/>
                <w:sz w:val="28"/>
                <w:szCs w:val="28"/>
              </w:rPr>
              <w:t>作答</w:t>
            </w:r>
          </w:p>
        </w:tc>
      </w:tr>
    </w:tbl>
    <w:p w14:paraId="4975DCF9" w14:textId="77777777" w:rsidR="005037B3" w:rsidRDefault="005037B3">
      <w:pPr>
        <w:spacing w:before="320" w:after="120" w:line="288" w:lineRule="auto"/>
        <w:outlineLvl w:val="1"/>
        <w:rPr>
          <w:rFonts w:ascii="仿宋" w:eastAsia="仿宋" w:hAnsi="仿宋" w:cs="Arial" w:hint="eastAsia"/>
          <w:sz w:val="28"/>
          <w:szCs w:val="28"/>
        </w:rPr>
      </w:pPr>
      <w:bookmarkStart w:id="7" w:name="heading_7"/>
    </w:p>
    <w:p w14:paraId="423E2713" w14:textId="46BC8638" w:rsidR="007F1DEF" w:rsidRPr="005037B3" w:rsidRDefault="00000000">
      <w:pPr>
        <w:spacing w:before="320" w:after="120" w:line="288" w:lineRule="auto"/>
        <w:outlineLvl w:val="1"/>
        <w:rPr>
          <w:rFonts w:ascii="仿宋" w:eastAsia="仿宋" w:hAnsi="仿宋" w:hint="eastAsia"/>
          <w:sz w:val="28"/>
          <w:szCs w:val="28"/>
        </w:rPr>
      </w:pPr>
      <w:r w:rsidRPr="005037B3">
        <w:rPr>
          <w:rFonts w:ascii="仿宋" w:eastAsia="仿宋" w:hAnsi="仿宋" w:cs="Arial"/>
          <w:b/>
          <w:sz w:val="28"/>
          <w:szCs w:val="28"/>
        </w:rPr>
        <w:t>三、实操竞赛各模块细则</w:t>
      </w:r>
      <w:bookmarkEnd w:id="7"/>
    </w:p>
    <w:p w14:paraId="656DD81F" w14:textId="6DEB3899" w:rsidR="007F1DEF" w:rsidRPr="005037B3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8" w:name="heading_8"/>
      <w:r w:rsidRPr="005037B3">
        <w:rPr>
          <w:rFonts w:ascii="仿宋" w:eastAsia="仿宋" w:hAnsi="仿宋" w:cs="Arial"/>
          <w:b/>
          <w:sz w:val="28"/>
          <w:szCs w:val="28"/>
        </w:rPr>
        <w:t>模块A：景区运营实务方案设计</w:t>
      </w:r>
      <w:bookmarkEnd w:id="8"/>
    </w:p>
    <w:p w14:paraId="4208FD65" w14:textId="4E305E77" w:rsidR="007F1DEF" w:rsidRPr="005037B3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5037B3">
        <w:rPr>
          <w:rFonts w:ascii="仿宋" w:eastAsia="仿宋" w:hAnsi="仿宋" w:cs="Arial"/>
          <w:sz w:val="28"/>
          <w:szCs w:val="28"/>
        </w:rPr>
        <w:t>1.</w:t>
      </w:r>
      <w:r w:rsidR="005037B3" w:rsidRPr="005037B3">
        <w:rPr>
          <w:rFonts w:ascii="仿宋" w:eastAsia="仿宋" w:hAnsi="仿宋" w:cs="Arial" w:hint="eastAsia"/>
          <w:sz w:val="28"/>
          <w:szCs w:val="28"/>
        </w:rPr>
        <w:t>参赛选手</w:t>
      </w:r>
      <w:r w:rsidR="005037B3" w:rsidRPr="005037B3">
        <w:rPr>
          <w:rFonts w:ascii="仿宋" w:eastAsia="仿宋" w:hAnsi="仿宋" w:cs="Arial"/>
          <w:sz w:val="28"/>
          <w:szCs w:val="28"/>
        </w:rPr>
        <w:t>选取湖南某</w:t>
      </w:r>
      <w:r w:rsidR="00532240">
        <w:rPr>
          <w:rFonts w:ascii="仿宋" w:eastAsia="仿宋" w:hAnsi="仿宋" w:cs="Arial" w:hint="eastAsia"/>
          <w:sz w:val="28"/>
          <w:szCs w:val="28"/>
        </w:rPr>
        <w:t>3</w:t>
      </w:r>
      <w:r w:rsidR="005037B3" w:rsidRPr="005037B3">
        <w:rPr>
          <w:rFonts w:ascii="仿宋" w:eastAsia="仿宋" w:hAnsi="仿宋" w:cs="Arial"/>
          <w:sz w:val="28"/>
          <w:szCs w:val="28"/>
        </w:rPr>
        <w:t>A级</w:t>
      </w:r>
      <w:r w:rsidR="00532240">
        <w:rPr>
          <w:rFonts w:ascii="仿宋" w:eastAsia="仿宋" w:hAnsi="仿宋" w:cs="Arial" w:hint="eastAsia"/>
          <w:sz w:val="28"/>
          <w:szCs w:val="28"/>
        </w:rPr>
        <w:t>以上</w:t>
      </w:r>
      <w:r w:rsidR="005037B3" w:rsidRPr="005037B3">
        <w:rPr>
          <w:rFonts w:ascii="仿宋" w:eastAsia="仿宋" w:hAnsi="仿宋" w:cs="Arial"/>
          <w:sz w:val="28"/>
          <w:szCs w:val="28"/>
        </w:rPr>
        <w:t>景区，完成《景区运营管理提升与创新营销方案》和PPT，</w:t>
      </w:r>
      <w:r w:rsidR="005037B3">
        <w:rPr>
          <w:rFonts w:ascii="仿宋" w:eastAsia="仿宋" w:hAnsi="仿宋" w:cs="Arial" w:hint="eastAsia"/>
          <w:sz w:val="28"/>
          <w:szCs w:val="28"/>
        </w:rPr>
        <w:t>需</w:t>
      </w:r>
      <w:r w:rsidR="005037B3" w:rsidRPr="005037B3">
        <w:rPr>
          <w:rFonts w:ascii="仿宋" w:eastAsia="仿宋" w:hAnsi="仿宋" w:cs="Arial"/>
          <w:sz w:val="28"/>
          <w:szCs w:val="28"/>
        </w:rPr>
        <w:t>包含关键</w:t>
      </w:r>
      <w:r w:rsidR="005037B3">
        <w:rPr>
          <w:rFonts w:ascii="仿宋" w:eastAsia="仿宋" w:hAnsi="仿宋" w:cs="Arial" w:hint="eastAsia"/>
          <w:sz w:val="28"/>
          <w:szCs w:val="28"/>
        </w:rPr>
        <w:t>数据图表。赛前按要求提交。</w:t>
      </w:r>
      <w:r w:rsidRPr="005037B3">
        <w:rPr>
          <w:rFonts w:ascii="仿宋" w:eastAsia="仿宋" w:hAnsi="仿宋" w:cs="Arial"/>
          <w:sz w:val="28"/>
          <w:szCs w:val="28"/>
        </w:rPr>
        <w:br/>
        <w:t>2.方案内容要求：开展景区现状全面诊断，识别核心问题；提出运营提升举措、创新营销推广策略；覆盖客流组织、服务质量、商业业态、风险预判、成本测算，方案贴合湖南文旅实际，具备落地可实施性。</w:t>
      </w:r>
      <w:r w:rsidRPr="005037B3">
        <w:rPr>
          <w:rFonts w:ascii="仿宋" w:eastAsia="仿宋" w:hAnsi="仿宋" w:cs="Arial"/>
          <w:sz w:val="28"/>
          <w:szCs w:val="28"/>
        </w:rPr>
        <w:br/>
        <w:t>3.评判维度：资源研判、问题诊断深度、方案创新性、落地可行性、成本意识、风险预判、图表文档规范性。</w:t>
      </w:r>
    </w:p>
    <w:p w14:paraId="18DEB038" w14:textId="1E07A332" w:rsidR="007F1DEF" w:rsidRPr="005037B3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9" w:name="heading_9"/>
      <w:r w:rsidRPr="005037B3">
        <w:rPr>
          <w:rFonts w:ascii="仿宋" w:eastAsia="仿宋" w:hAnsi="仿宋" w:cs="Arial"/>
          <w:b/>
          <w:sz w:val="28"/>
          <w:szCs w:val="28"/>
        </w:rPr>
        <w:t>模块B：方案路演汇报（35分，限时</w:t>
      </w:r>
      <w:r w:rsidR="00F67D61">
        <w:rPr>
          <w:rFonts w:ascii="仿宋" w:eastAsia="仿宋" w:hAnsi="仿宋" w:cs="Arial" w:hint="eastAsia"/>
          <w:b/>
          <w:sz w:val="28"/>
          <w:szCs w:val="28"/>
        </w:rPr>
        <w:t>5</w:t>
      </w:r>
      <w:r w:rsidRPr="005037B3">
        <w:rPr>
          <w:rFonts w:ascii="仿宋" w:eastAsia="仿宋" w:hAnsi="仿宋" w:cs="Arial"/>
          <w:b/>
          <w:sz w:val="28"/>
          <w:szCs w:val="28"/>
        </w:rPr>
        <w:t>分钟）</w:t>
      </w:r>
      <w:bookmarkEnd w:id="9"/>
    </w:p>
    <w:p w14:paraId="321B0BCB" w14:textId="427446F5" w:rsidR="007F1DEF" w:rsidRPr="005037B3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5037B3">
        <w:rPr>
          <w:rFonts w:ascii="仿宋" w:eastAsia="仿宋" w:hAnsi="仿宋" w:cs="Arial"/>
          <w:sz w:val="28"/>
          <w:szCs w:val="28"/>
        </w:rPr>
        <w:t>1.选手使用模块A编制的PPT开展汇报，重点阐述景区核心痛点、优化思路、实施路径、预期成效。</w:t>
      </w:r>
      <w:r w:rsidRPr="005037B3">
        <w:rPr>
          <w:rFonts w:ascii="仿宋" w:eastAsia="仿宋" w:hAnsi="仿宋" w:cs="Arial"/>
          <w:sz w:val="28"/>
          <w:szCs w:val="28"/>
        </w:rPr>
        <w:br/>
      </w:r>
      <w:r w:rsidRPr="005037B3">
        <w:rPr>
          <w:rFonts w:ascii="仿宋" w:eastAsia="仿宋" w:hAnsi="仿宋" w:cs="Arial"/>
          <w:sz w:val="28"/>
          <w:szCs w:val="28"/>
        </w:rPr>
        <w:lastRenderedPageBreak/>
        <w:t>2.评判维度：逻辑架构、专业度、创新程度、贴合湖南及大张家界国际旅游区发展适配度、语言表达、时间把控。超时30秒终止本环节，裁判按已完成部分打分。</w:t>
      </w:r>
    </w:p>
    <w:p w14:paraId="52A02E1B" w14:textId="3F4C9CAD" w:rsidR="007F1DEF" w:rsidRPr="005037B3" w:rsidRDefault="00000000">
      <w:pPr>
        <w:spacing w:before="300" w:after="120" w:line="288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10" w:name="heading_10"/>
      <w:r w:rsidRPr="005037B3">
        <w:rPr>
          <w:rFonts w:ascii="仿宋" w:eastAsia="仿宋" w:hAnsi="仿宋" w:cs="Arial"/>
          <w:b/>
          <w:sz w:val="28"/>
          <w:szCs w:val="28"/>
        </w:rPr>
        <w:t>模块C：案例答辩（25分，限时</w:t>
      </w:r>
      <w:r w:rsidR="00532240">
        <w:rPr>
          <w:rFonts w:ascii="仿宋" w:eastAsia="仿宋" w:hAnsi="仿宋" w:cs="Arial" w:hint="eastAsia"/>
          <w:b/>
          <w:sz w:val="28"/>
          <w:szCs w:val="28"/>
        </w:rPr>
        <w:t>3</w:t>
      </w:r>
      <w:r w:rsidRPr="005037B3">
        <w:rPr>
          <w:rFonts w:ascii="仿宋" w:eastAsia="仿宋" w:hAnsi="仿宋" w:cs="Arial"/>
          <w:b/>
          <w:sz w:val="28"/>
          <w:szCs w:val="28"/>
        </w:rPr>
        <w:t>分钟）</w:t>
      </w:r>
      <w:bookmarkEnd w:id="10"/>
    </w:p>
    <w:p w14:paraId="6615A6F6" w14:textId="33D60BB8" w:rsidR="007F1DEF" w:rsidRPr="005037B3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5037B3">
        <w:rPr>
          <w:rFonts w:ascii="仿宋" w:eastAsia="仿宋" w:hAnsi="仿宋" w:cs="Arial"/>
          <w:sz w:val="28"/>
          <w:szCs w:val="28"/>
        </w:rPr>
        <w:t>1.选手现场从</w:t>
      </w:r>
      <w:r w:rsidR="0096748B">
        <w:rPr>
          <w:rFonts w:ascii="仿宋" w:eastAsia="仿宋" w:hAnsi="仿宋" w:cs="Arial" w:hint="eastAsia"/>
          <w:sz w:val="28"/>
          <w:szCs w:val="28"/>
        </w:rPr>
        <w:t>《</w:t>
      </w:r>
      <w:r w:rsidRPr="005037B3">
        <w:rPr>
          <w:rFonts w:ascii="仿宋" w:eastAsia="仿宋" w:hAnsi="仿宋" w:cs="Arial"/>
          <w:sz w:val="28"/>
          <w:szCs w:val="28"/>
        </w:rPr>
        <w:t>景区运营管理师</w:t>
      </w:r>
      <w:r w:rsidRPr="005037B3">
        <w:rPr>
          <w:rFonts w:ascii="Cambria Math" w:eastAsia="仿宋" w:hAnsi="Cambria Math" w:cs="Cambria Math"/>
          <w:sz w:val="28"/>
          <w:szCs w:val="28"/>
        </w:rPr>
        <w:t>‑</w:t>
      </w:r>
      <w:r w:rsidRPr="005037B3">
        <w:rPr>
          <w:rFonts w:ascii="仿宋" w:eastAsia="仿宋" w:hAnsi="仿宋" w:cs="Arial"/>
          <w:sz w:val="28"/>
          <w:szCs w:val="28"/>
        </w:rPr>
        <w:t>案例答辩抽题库》随机抽取1道试题，</w:t>
      </w:r>
      <w:r w:rsidR="00F93326">
        <w:rPr>
          <w:rFonts w:ascii="仿宋" w:eastAsia="仿宋" w:hAnsi="仿宋" w:cs="Arial" w:hint="eastAsia"/>
          <w:sz w:val="28"/>
          <w:szCs w:val="28"/>
        </w:rPr>
        <w:t>1分钟</w:t>
      </w:r>
      <w:r w:rsidRPr="005037B3">
        <w:rPr>
          <w:rFonts w:ascii="仿宋" w:eastAsia="仿宋" w:hAnsi="仿宋" w:cs="Arial"/>
          <w:sz w:val="28"/>
          <w:szCs w:val="28"/>
        </w:rPr>
        <w:t>准备时间，</w:t>
      </w:r>
      <w:r w:rsidR="00F93326">
        <w:rPr>
          <w:rFonts w:ascii="仿宋" w:eastAsia="仿宋" w:hAnsi="仿宋" w:cs="Arial" w:hint="eastAsia"/>
          <w:sz w:val="28"/>
          <w:szCs w:val="28"/>
        </w:rPr>
        <w:t>开始</w:t>
      </w:r>
      <w:r w:rsidRPr="005037B3">
        <w:rPr>
          <w:rFonts w:ascii="仿宋" w:eastAsia="仿宋" w:hAnsi="仿宋" w:cs="Arial"/>
          <w:sz w:val="28"/>
          <w:szCs w:val="28"/>
        </w:rPr>
        <w:t>作答。</w:t>
      </w:r>
      <w:r w:rsidRPr="005037B3">
        <w:rPr>
          <w:rFonts w:ascii="仿宋" w:eastAsia="仿宋" w:hAnsi="仿宋" w:cs="Arial"/>
          <w:sz w:val="28"/>
          <w:szCs w:val="28"/>
        </w:rPr>
        <w:br/>
        <w:t>2.场景覆盖：节假日大客流处置、商户业态治理、研学运营、节庆活动风险、投诉处置、淡季运营、网红点位风险、预约系统适老化改造等真实运营场景。</w:t>
      </w:r>
      <w:r w:rsidRPr="005037B3">
        <w:rPr>
          <w:rFonts w:ascii="仿宋" w:eastAsia="仿宋" w:hAnsi="仿宋" w:cs="Arial"/>
          <w:sz w:val="28"/>
          <w:szCs w:val="28"/>
        </w:rPr>
        <w:br/>
        <w:t>3.评判维度：问题识别、处置逻辑、风险预判、对策可行性、政策把握。</w:t>
      </w:r>
    </w:p>
    <w:p w14:paraId="6A852E2B" w14:textId="77777777" w:rsidR="00E6281F" w:rsidRDefault="00E6281F">
      <w:pPr>
        <w:spacing w:before="320" w:after="120" w:line="288" w:lineRule="auto"/>
        <w:outlineLvl w:val="1"/>
        <w:rPr>
          <w:rFonts w:ascii="仿宋" w:eastAsia="仿宋" w:hAnsi="仿宋" w:cs="Arial" w:hint="eastAsia"/>
          <w:b/>
          <w:sz w:val="28"/>
          <w:szCs w:val="28"/>
        </w:rPr>
      </w:pPr>
      <w:bookmarkStart w:id="11" w:name="heading_12"/>
    </w:p>
    <w:p w14:paraId="62D06C8E" w14:textId="2E937134" w:rsidR="007F1DEF" w:rsidRPr="005037B3" w:rsidRDefault="00E6281F">
      <w:pPr>
        <w:spacing w:before="320" w:after="120" w:line="288" w:lineRule="auto"/>
        <w:outlineLvl w:val="1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 w:hint="eastAsia"/>
          <w:b/>
          <w:sz w:val="28"/>
          <w:szCs w:val="28"/>
        </w:rPr>
        <w:t>四</w:t>
      </w:r>
      <w:r w:rsidRPr="005037B3">
        <w:rPr>
          <w:rFonts w:ascii="仿宋" w:eastAsia="仿宋" w:hAnsi="仿宋" w:cs="Arial"/>
          <w:b/>
          <w:sz w:val="28"/>
          <w:szCs w:val="28"/>
        </w:rPr>
        <w:t>、实操评分标准</w:t>
      </w:r>
      <w:bookmarkEnd w:id="1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942"/>
        <w:gridCol w:w="3198"/>
      </w:tblGrid>
      <w:tr w:rsidR="007F1DEF" w:rsidRPr="005037B3" w14:paraId="605E9DE4" w14:textId="77777777" w:rsidTr="00E6281F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E172C7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模块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FD2B6A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评分项目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77435E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分值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606063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考核内容</w:t>
            </w:r>
          </w:p>
        </w:tc>
      </w:tr>
      <w:tr w:rsidR="00E6281F" w:rsidRPr="005037B3" w14:paraId="3D9F8120" w14:textId="77777777" w:rsidTr="00E6281F">
        <w:tc>
          <w:tcPr>
            <w:tcW w:w="207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DC0B32" w14:textId="4F017FC4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A</w:t>
            </w:r>
            <w:r w:rsidRPr="005037B3">
              <w:rPr>
                <w:rFonts w:ascii="仿宋" w:eastAsia="仿宋" w:hAnsi="仿宋" w:cs="Arial"/>
                <w:sz w:val="28"/>
                <w:szCs w:val="28"/>
              </w:rPr>
              <w:br/>
              <w:t>景区运营实务方案设计（40分）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A64F10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现状诊断与问题识别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33E0BF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14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41C13F" w14:textId="22FE75D5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找准景区核心运营痛点，分析客观，基于赛场给定材料，无重大判断偏差；抄袭方案本大项0分。</w:t>
            </w:r>
          </w:p>
        </w:tc>
      </w:tr>
      <w:tr w:rsidR="00E6281F" w:rsidRPr="005037B3" w14:paraId="13F50D5B" w14:textId="77777777" w:rsidTr="00E6281F">
        <w:tc>
          <w:tcPr>
            <w:tcW w:w="2070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299067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9588D8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方案创新性与资源适配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AFC6F9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10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7105B7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贴合湖南文旅资源禀赋，符合大张家界国际旅游区建设导向，创新思路合理。</w:t>
            </w:r>
          </w:p>
        </w:tc>
      </w:tr>
      <w:tr w:rsidR="00E6281F" w:rsidRPr="005037B3" w14:paraId="62FE015C" w14:textId="77777777" w:rsidTr="00E6281F">
        <w:tc>
          <w:tcPr>
            <w:tcW w:w="2070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0E27A9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1462CD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落地可行性与成本风险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1F153D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10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7E7291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举措可落地，具备成本意识，识别运营风险，给出对应应对举措。</w:t>
            </w:r>
          </w:p>
        </w:tc>
      </w:tr>
      <w:tr w:rsidR="007F1DEF" w:rsidRPr="005037B3" w14:paraId="4A553365" w14:textId="77777777" w:rsidTr="00E6281F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871AB6" w14:textId="77777777" w:rsidR="007F1DEF" w:rsidRPr="005037B3" w:rsidRDefault="007F1DE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188E5B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文档图表规范性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1A3BE3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6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782CA3" w14:textId="16FB32D0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PPT结构完整，数据图表清晰规范。</w:t>
            </w:r>
          </w:p>
        </w:tc>
      </w:tr>
      <w:tr w:rsidR="00E6281F" w:rsidRPr="005037B3" w14:paraId="51939164" w14:textId="77777777" w:rsidTr="00E6281F">
        <w:tc>
          <w:tcPr>
            <w:tcW w:w="207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A17CC9" w14:textId="1333C4C6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B</w:t>
            </w:r>
            <w:r w:rsidRPr="005037B3">
              <w:rPr>
                <w:rFonts w:ascii="仿宋" w:eastAsia="仿宋" w:hAnsi="仿宋" w:cs="Arial"/>
                <w:sz w:val="28"/>
                <w:szCs w:val="28"/>
              </w:rPr>
              <w:br/>
              <w:t>方案路演汇报（35分）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3D15B7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逻辑表达呈现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77007F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15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5ADB14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汇报逻辑清晰，重点突出，语言流畅。</w:t>
            </w:r>
          </w:p>
        </w:tc>
      </w:tr>
      <w:tr w:rsidR="00E6281F" w:rsidRPr="005037B3" w14:paraId="21FCDA31" w14:textId="77777777" w:rsidTr="00E6281F">
        <w:tc>
          <w:tcPr>
            <w:tcW w:w="2070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3D7E60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25E292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专业度与湖南适配度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71CFA3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12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375676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不照搬外地模板，方案贴合湖南景区实际。</w:t>
            </w:r>
          </w:p>
        </w:tc>
      </w:tr>
      <w:tr w:rsidR="00E6281F" w:rsidRPr="005037B3" w14:paraId="655F5544" w14:textId="77777777" w:rsidTr="00E6281F">
        <w:tc>
          <w:tcPr>
            <w:tcW w:w="2070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4B3DDF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919D6E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时间把控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5163E6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8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72276C" w14:textId="5EC7817E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严格遵守</w:t>
            </w:r>
            <w:r w:rsidR="00F67D61">
              <w:rPr>
                <w:rFonts w:ascii="仿宋" w:eastAsia="仿宋" w:hAnsi="仿宋" w:cs="Arial" w:hint="eastAsia"/>
                <w:sz w:val="28"/>
                <w:szCs w:val="28"/>
              </w:rPr>
              <w:t>5</w:t>
            </w:r>
            <w:r w:rsidRPr="005037B3">
              <w:rPr>
                <w:rFonts w:ascii="仿宋" w:eastAsia="仿宋" w:hAnsi="仿宋" w:cs="Arial"/>
                <w:sz w:val="28"/>
                <w:szCs w:val="28"/>
              </w:rPr>
              <w:t>分钟时限，超时按规则扣分。</w:t>
            </w:r>
          </w:p>
        </w:tc>
      </w:tr>
      <w:tr w:rsidR="00E6281F" w:rsidRPr="005037B3" w14:paraId="2EDE94E3" w14:textId="77777777" w:rsidTr="00E6281F">
        <w:tc>
          <w:tcPr>
            <w:tcW w:w="207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56F570" w14:textId="4410AE74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C</w:t>
            </w:r>
            <w:r w:rsidRPr="005037B3">
              <w:rPr>
                <w:rFonts w:ascii="仿宋" w:eastAsia="仿宋" w:hAnsi="仿宋" w:cs="Arial"/>
                <w:sz w:val="28"/>
                <w:szCs w:val="28"/>
              </w:rPr>
              <w:br/>
              <w:t>案例答辩（25分）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127419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问题研判与处置逻辑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FCB595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12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CEC816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精准抓住场景核心矛盾，处置流程符合文旅岗位规范。</w:t>
            </w:r>
          </w:p>
        </w:tc>
      </w:tr>
      <w:tr w:rsidR="00E6281F" w:rsidRPr="005037B3" w14:paraId="6CF84E4C" w14:textId="77777777" w:rsidTr="00E6281F">
        <w:tc>
          <w:tcPr>
            <w:tcW w:w="2070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029857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9B0D34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对策可行性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568EA9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8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ABAC27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对策贴合景区运营现实，拒绝空泛理论。</w:t>
            </w:r>
          </w:p>
        </w:tc>
      </w:tr>
      <w:tr w:rsidR="00E6281F" w:rsidRPr="005037B3" w14:paraId="3CFCA879" w14:textId="77777777" w:rsidTr="00E6281F">
        <w:tc>
          <w:tcPr>
            <w:tcW w:w="2070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E0BCD0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B82D23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政策把握与表达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A86CAF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5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5E4EAB" w14:textId="77777777" w:rsidR="00E6281F" w:rsidRPr="005037B3" w:rsidRDefault="00E6281F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熟悉文旅相关政策，表达条理清晰，超时扣分。</w:t>
            </w:r>
          </w:p>
        </w:tc>
      </w:tr>
      <w:tr w:rsidR="007F1DEF" w:rsidRPr="005037B3" w14:paraId="3A0D8EFC" w14:textId="77777777" w:rsidTr="00E6281F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D80632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实操总分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728507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—</w:t>
            </w:r>
          </w:p>
        </w:tc>
        <w:tc>
          <w:tcPr>
            <w:tcW w:w="9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6647B8" w14:textId="77777777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100</w:t>
            </w:r>
          </w:p>
        </w:tc>
        <w:tc>
          <w:tcPr>
            <w:tcW w:w="319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DA2015" w14:textId="6AFF45D8" w:rsidR="007F1DEF" w:rsidRPr="005037B3" w:rsidRDefault="00000000">
            <w:pPr>
              <w:spacing w:before="120" w:after="120" w:line="288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5037B3">
              <w:rPr>
                <w:rFonts w:ascii="仿宋" w:eastAsia="仿宋" w:hAnsi="仿宋" w:cs="Arial"/>
                <w:sz w:val="28"/>
                <w:szCs w:val="28"/>
              </w:rPr>
              <w:t>模块A+B+C合计得分</w:t>
            </w:r>
          </w:p>
        </w:tc>
      </w:tr>
    </w:tbl>
    <w:p w14:paraId="35332CB8" w14:textId="152E7F82" w:rsidR="007F1DEF" w:rsidRPr="005037B3" w:rsidRDefault="00000000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5037B3">
        <w:rPr>
          <w:rFonts w:ascii="仿宋" w:eastAsia="仿宋" w:hAnsi="仿宋" w:cs="Arial"/>
          <w:sz w:val="28"/>
          <w:szCs w:val="28"/>
        </w:rPr>
        <w:t>扣分规则：</w:t>
      </w:r>
      <w:r w:rsidRPr="005037B3">
        <w:rPr>
          <w:rFonts w:ascii="仿宋" w:eastAsia="仿宋" w:hAnsi="仿宋" w:cs="Arial"/>
          <w:sz w:val="28"/>
          <w:szCs w:val="28"/>
        </w:rPr>
        <w:br/>
        <w:t>任一环节超时30秒，该环节终止，裁判按选手已经完成部分打分</w:t>
      </w:r>
      <w:r w:rsidR="00F93326">
        <w:rPr>
          <w:rFonts w:ascii="仿宋" w:eastAsia="仿宋" w:hAnsi="仿宋" w:cs="Arial" w:hint="eastAsia"/>
          <w:sz w:val="28"/>
          <w:szCs w:val="28"/>
        </w:rPr>
        <w:t>。</w:t>
      </w:r>
    </w:p>
    <w:p w14:paraId="492790E1" w14:textId="50228FE1" w:rsidR="001D1A4D" w:rsidRPr="006B452B" w:rsidRDefault="001D1A4D">
      <w:pPr>
        <w:widowControl/>
        <w:rPr>
          <w:rFonts w:ascii="仿宋" w:eastAsia="仿宋" w:hAnsi="仿宋" w:cs="Arial" w:hint="eastAsia"/>
          <w:sz w:val="28"/>
          <w:szCs w:val="28"/>
        </w:rPr>
      </w:pPr>
    </w:p>
    <w:sectPr w:rsidR="001D1A4D" w:rsidRPr="006B452B">
      <w:headerReference w:type="default" r:id="rId7"/>
      <w:footerReference w:type="default" r:id="rId8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37E9D" w14:textId="77777777" w:rsidR="00B22A75" w:rsidRDefault="00B22A7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22D81CE" w14:textId="77777777" w:rsidR="00B22A75" w:rsidRDefault="00B22A7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1907" w14:textId="77777777" w:rsidR="007F1DEF" w:rsidRDefault="007F1DEF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DF758" w14:textId="77777777" w:rsidR="00B22A75" w:rsidRDefault="00B22A7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8E7D1CD" w14:textId="77777777" w:rsidR="00B22A75" w:rsidRDefault="00B22A7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7F5C4" w14:textId="77777777" w:rsidR="007F1DEF" w:rsidRDefault="007F1DEF">
    <w:pP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83038"/>
    <w:multiLevelType w:val="hybridMultilevel"/>
    <w:tmpl w:val="68B4480A"/>
    <w:lvl w:ilvl="0" w:tplc="8E6E8AB0">
      <w:start w:val="4"/>
      <w:numFmt w:val="decimal"/>
      <w:lvlText w:val="%1．"/>
      <w:lvlJc w:val="left"/>
      <w:pPr>
        <w:ind w:left="720" w:hanging="720"/>
      </w:pPr>
      <w:rPr>
        <w:rFonts w:cs="Arial" w:hint="default"/>
      </w:rPr>
    </w:lvl>
    <w:lvl w:ilvl="1" w:tplc="36EEB5C4">
      <w:start w:val="1"/>
      <w:numFmt w:val="decimal"/>
      <w:lvlText w:val="%2）"/>
      <w:lvlJc w:val="left"/>
      <w:pPr>
        <w:ind w:left="1160" w:hanging="720"/>
      </w:pPr>
      <w:rPr>
        <w:rFonts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07B00F9"/>
    <w:multiLevelType w:val="hybridMultilevel"/>
    <w:tmpl w:val="847031A2"/>
    <w:lvl w:ilvl="0" w:tplc="8BA4A4F2">
      <w:start w:val="2"/>
      <w:numFmt w:val="japaneseCounting"/>
      <w:lvlText w:val="%1、"/>
      <w:lvlJc w:val="left"/>
      <w:pPr>
        <w:ind w:left="720" w:hanging="720"/>
      </w:pPr>
      <w:rPr>
        <w:rFonts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68021259">
    <w:abstractNumId w:val="0"/>
  </w:num>
  <w:num w:numId="2" w16cid:durableId="2101217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DEF"/>
    <w:rsid w:val="00197F68"/>
    <w:rsid w:val="001D1A4D"/>
    <w:rsid w:val="0020695F"/>
    <w:rsid w:val="00242B0F"/>
    <w:rsid w:val="00304E32"/>
    <w:rsid w:val="00397AD8"/>
    <w:rsid w:val="00471633"/>
    <w:rsid w:val="004F2878"/>
    <w:rsid w:val="005037B3"/>
    <w:rsid w:val="005150E7"/>
    <w:rsid w:val="00532240"/>
    <w:rsid w:val="00540214"/>
    <w:rsid w:val="005E32E1"/>
    <w:rsid w:val="005F16C4"/>
    <w:rsid w:val="00694C7E"/>
    <w:rsid w:val="006B452B"/>
    <w:rsid w:val="00756C29"/>
    <w:rsid w:val="007F1DEF"/>
    <w:rsid w:val="00872443"/>
    <w:rsid w:val="0088137B"/>
    <w:rsid w:val="008A73D4"/>
    <w:rsid w:val="009569E2"/>
    <w:rsid w:val="009575F8"/>
    <w:rsid w:val="0096748B"/>
    <w:rsid w:val="009805BF"/>
    <w:rsid w:val="00987AA6"/>
    <w:rsid w:val="009D2E23"/>
    <w:rsid w:val="00A10871"/>
    <w:rsid w:val="00AD72B4"/>
    <w:rsid w:val="00B22A75"/>
    <w:rsid w:val="00B3382B"/>
    <w:rsid w:val="00C02904"/>
    <w:rsid w:val="00CC2CF7"/>
    <w:rsid w:val="00D734C0"/>
    <w:rsid w:val="00DB76B8"/>
    <w:rsid w:val="00E6281F"/>
    <w:rsid w:val="00F67D61"/>
    <w:rsid w:val="00F9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8FC20"/>
  <w15:docId w15:val="{938E8EB0-418E-4501-877C-7450CDF7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6C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Jojo Chen</cp:lastModifiedBy>
  <cp:revision>3</cp:revision>
  <dcterms:created xsi:type="dcterms:W3CDTF">2026-09-28T06:34:00Z</dcterms:created>
  <dcterms:modified xsi:type="dcterms:W3CDTF">2026-09-28T06:37:00Z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{"Label":"1","ContentProducer":"001191110102MACQD9K64010000","ProduceID":"7682739371481746627","ReservedCode1":"","ContentPropagator":"","PropagateID":"","ReservedCode2":""}</vt:lpwstr>
  </property>
</Properties>
</file>